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000000" w:space="1" w:sz="4" w:val="single"/>
        </w:pBd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GİZLİ – ERİŞİM KISITLI</w:t>
      </w:r>
    </w:p>
    <w:p w:rsidR="00000000" w:rsidDel="00000000" w:rsidP="00000000" w:rsidRDefault="00000000" w:rsidRPr="00000000" w14:paraId="00000002">
      <w:pPr>
        <w:pBdr>
          <w:bottom w:color="000000" w:space="1" w:sz="4" w:val="single"/>
        </w:pBd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CSİ/CT DOSYA KAPATMA FORMU</w:t>
      </w:r>
    </w:p>
    <w:p w:rsidR="00000000" w:rsidDel="00000000" w:rsidP="00000000" w:rsidRDefault="00000000" w:rsidRPr="00000000" w14:paraId="00000003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Proje adı: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Olay adı: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İlk başvuru tarihi: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Olay tarihi: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Süreci yürüten Uygulayıcı Kurum / PUB (Proje Uygulama Birimi):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Personel Kodu / Raporu dolduran kişinin adı: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Kapatma tarihi: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Mağdur odaklı süreç kontrolü:</w:t>
      </w:r>
    </w:p>
    <w:tbl>
      <w:tblPr>
        <w:tblStyle w:val="Table2"/>
        <w:tblW w:w="8892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98"/>
        <w:gridCol w:w="3294"/>
        <w:tblGridChange w:id="0">
          <w:tblGrid>
            <w:gridCol w:w="5598"/>
            <w:gridCol w:w="3294"/>
          </w:tblGrid>
        </w:tblGridChange>
      </w:tblGrid>
      <w:tr>
        <w:trPr>
          <w:cantSplit w:val="0"/>
          <w:trHeight w:val="62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Mağdur mevcut hizmetler (sağlık, psikososyal, hukuki) hakkında bilgilendirildi mi?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624095194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                  </w:t>
            </w:r>
            <w:sdt>
              <w:sdtPr>
                <w:id w:val="-1761855531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Mağdurun seçimine göre yönlendirmeler teklif edildi mi / kolaylaştırıldı mı?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2031861501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                  </w:t>
            </w:r>
            <w:sdt>
              <w:sdtPr>
                <w:id w:val="68678345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Herhangi bir işlem veya bilgi paylaşımı öncesinde onam alındı mı?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-209577186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                  </w:t>
            </w:r>
            <w:sdt>
              <w:sdtPr>
                <w:id w:val="-2028553177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Süreç boyunca mağdur kişinin gizliliği korundu mu?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109657761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                  </w:t>
            </w:r>
            <w:sdt>
              <w:sdtPr>
                <w:id w:val="108649421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Düzeltici / hafifletici faaliyetler</w:t>
      </w:r>
    </w:p>
    <w:tbl>
      <w:tblPr>
        <w:tblStyle w:val="Table3"/>
        <w:tblW w:w="89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98"/>
        <w:gridCol w:w="3302"/>
        <w:tblGridChange w:id="0">
          <w:tblGrid>
            <w:gridCol w:w="5598"/>
            <w:gridCol w:w="3302"/>
          </w:tblGrid>
        </w:tblGridChange>
      </w:tblGrid>
      <w:tr>
        <w:trPr>
          <w:cantSplit w:val="0"/>
          <w:trHeight w:val="53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Proje kaynaklı CSİ/CT riskini azaltmaya yönelik faaliyetler uygulandı mı?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Rule="auto"/>
              <w:rPr/>
            </w:pPr>
            <w:sdt>
              <w:sdtPr>
                <w:id w:val="-1695871913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</w:t>
            </w:r>
            <w:sdt>
              <w:sdtPr>
                <w:id w:val="-1655880858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        </w:t>
            </w:r>
          </w:p>
          <w:p w:rsidR="00000000" w:rsidDel="00000000" w:rsidP="00000000" w:rsidRDefault="00000000" w:rsidRPr="00000000" w14:paraId="00000020">
            <w:pPr>
              <w:spacing w:after="0" w:lineRule="auto"/>
              <w:rPr/>
            </w:pPr>
            <w:sdt>
              <w:sdtPr>
                <w:id w:val="168195962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İlgili değil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Proje İlgili yüklenici / hizmet sağlayıcı bilgilendirildi mi veya uygun durumlarda yaptırım uygulandı mı?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Rule="auto"/>
              <w:rPr/>
            </w:pPr>
            <w:sdt>
              <w:sdtPr>
                <w:id w:val="1187724282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</w:t>
            </w:r>
            <w:sdt>
              <w:sdtPr>
                <w:id w:val="1430716376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          </w:t>
            </w:r>
          </w:p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-693985441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İlgili değil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Risk yönetimi için kurum içi dersler/notlar kaydedildi mi?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Rule="auto"/>
              <w:rPr/>
            </w:pPr>
            <w:sdt>
              <w:sdtPr>
                <w:id w:val="-1663050197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Evet     </w:t>
            </w:r>
            <w:sdt>
              <w:sdtPr>
                <w:id w:val="-1945097980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Hayır          </w:t>
            </w:r>
          </w:p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sdt>
              <w:sdtPr>
                <w:id w:val="-69527387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  <w:t xml:space="preserve">İlgili değil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Kapatma Onayı:</w:t>
      </w:r>
    </w:p>
    <w:p w:rsidR="00000000" w:rsidDel="00000000" w:rsidP="00000000" w:rsidRDefault="00000000" w:rsidRPr="00000000" w14:paraId="00000029">
      <w:pPr>
        <w:spacing w:after="0" w:lineRule="auto"/>
        <w:rPr>
          <w:rFonts w:ascii="Times New Roman" w:cs="Times New Roman" w:eastAsia="Times New Roman" w:hAnsi="Times New Roman"/>
        </w:rPr>
      </w:pPr>
      <w:sdt>
        <w:sdtPr>
          <w:id w:val="1246225028"/>
          <w:tag w:val="goog_rdk_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Mağdur, vaka durumu ve mevcut kalan seçenekler hakkında bilgilendirildi. </w:t>
      </w:r>
    </w:p>
    <w:p w:rsidR="00000000" w:rsidDel="00000000" w:rsidP="00000000" w:rsidRDefault="00000000" w:rsidRPr="00000000" w14:paraId="0000002A">
      <w:pPr>
        <w:spacing w:after="0" w:lineRule="auto"/>
        <w:rPr>
          <w:rFonts w:ascii="Times New Roman" w:cs="Times New Roman" w:eastAsia="Times New Roman" w:hAnsi="Times New Roman"/>
        </w:rPr>
      </w:pPr>
      <w:sdt>
        <w:sdtPr>
          <w:id w:val="1353471298"/>
          <w:tag w:val="goog_rdk_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Mağdur, bu aşamada başka bir işlem talep edilmediğini onayladı.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Onay yöntemi:     </w:t>
      </w:r>
      <w:sdt>
        <w:sdtPr>
          <w:id w:val="-769100185"/>
          <w:tag w:val="goog_rdk_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Sözlü </w:t>
      </w:r>
      <w:sdt>
        <w:sdtPr>
          <w:id w:val="930270244"/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Yazılı </w:t>
      </w:r>
      <w:sdt>
        <w:sdtPr>
          <w:id w:val="2022337591"/>
          <w:tag w:val="goog_rdk_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Güvenilir üçüncü taraf aracılığıyla: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Onay tarihi: 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Notlar: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ONAY / İMZA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(Dahili – Sadece Vaka Sorumlusu İçin)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: _______________________________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Vaka Sorumlusunun Adı ve İmzası: ___________________________________</w:t>
      </w: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footerReference r:id="rId9" w:type="even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92598" y="3595533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Official Use Only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1" name="image1.png"/>
              <a:graphic>
                <a:graphicData uri="http://schemas.openxmlformats.org/drawingml/2006/picture">
                  <pic:pic>
                    <pic:nvPicPr>
                      <pic:cNvPr descr="Official Use Only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330" cy="378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792598" y="3595533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Official Use Only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3" name="image3.png"/>
              <a:graphic>
                <a:graphicData uri="http://schemas.openxmlformats.org/drawingml/2006/picture">
                  <pic:pic>
                    <pic:nvPicPr>
                      <pic:cNvPr descr="Official Use Only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330" cy="378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792598" y="3595533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Official Use Only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3231833</wp:posOffset>
              </wp:positionH>
              <wp:positionV relativeFrom="paragraph">
                <wp:posOffset>-9440308</wp:posOffset>
              </wp:positionV>
              <wp:extent cx="1116330" cy="378460"/>
              <wp:effectExtent b="0" l="0" r="0" t="0"/>
              <wp:wrapNone/>
              <wp:docPr descr="Official Use Only" id="2" name="image2.png"/>
              <a:graphic>
                <a:graphicData uri="http://schemas.openxmlformats.org/drawingml/2006/picture">
                  <pic:pic>
                    <pic:nvPicPr>
                      <pic:cNvPr descr="Official Use Only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330" cy="378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bgDjFez0BR8O/dxoxRvJCKchk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zgAciExd2R0RFZuWXg0emJqdlFRRktlZnRKZGU4RFdGcndpM2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795c2991,68246975,293a9d25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2025-11-05T09:45:34Z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0b8d338c-2776-43c8-a7d4-612fce0875e3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</Properties>
</file>